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26F4" w14:textId="4D897198" w:rsidR="00950E0B" w:rsidRDefault="00373A83">
      <w:hyperlink r:id="rId4" w:history="1">
        <w:r>
          <w:rPr>
            <w:rStyle w:val="Hipercze"/>
          </w:rPr>
          <w:t>https://bzp.uzp.gov.pl/ZP406/Preview/d3a936e7-1381-4f32-8d46-7308ab902a7d</w:t>
        </w:r>
      </w:hyperlink>
      <w:bookmarkStart w:id="0" w:name="_GoBack"/>
      <w:bookmarkEnd w:id="0"/>
    </w:p>
    <w:sectPr w:rsidR="0095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0A"/>
    <w:rsid w:val="00373A83"/>
    <w:rsid w:val="00761C0A"/>
    <w:rsid w:val="009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0F83-362C-4E0B-B8D2-0EBDE0D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ZP406/Preview/d3a936e7-1381-4f32-8d46-7308ab902a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sizdebski</dc:creator>
  <cp:keywords/>
  <dc:description/>
  <cp:lastModifiedBy>sizdebski</cp:lastModifiedBy>
  <cp:revision>2</cp:revision>
  <dcterms:created xsi:type="dcterms:W3CDTF">2019-07-08T08:19:00Z</dcterms:created>
  <dcterms:modified xsi:type="dcterms:W3CDTF">2019-07-08T08:19:00Z</dcterms:modified>
</cp:coreProperties>
</file>